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2DC" w:rsidRDefault="005F72DC" w:rsidP="005F72DC">
      <w:pPr>
        <w:pStyle w:val="ecxmsonormal"/>
        <w:shd w:val="clear" w:color="auto" w:fill="FFFFFF"/>
        <w:spacing w:before="0" w:beforeAutospacing="0" w:after="324" w:afterAutospacing="0" w:line="341" w:lineRule="atLeast"/>
        <w:rPr>
          <w:rFonts w:ascii="Helvetica" w:hAnsi="Helvetica" w:cs="Helvetica"/>
          <w:color w:val="000000"/>
        </w:rPr>
      </w:pPr>
    </w:p>
    <w:p w:rsidR="005F72DC" w:rsidRPr="005F72DC" w:rsidRDefault="005F72DC" w:rsidP="005F72DC">
      <w:pPr>
        <w:pStyle w:val="ecxmsonormal"/>
        <w:shd w:val="clear" w:color="auto" w:fill="FFFFFF"/>
        <w:spacing w:before="0" w:beforeAutospacing="0" w:after="324" w:afterAutospacing="0" w:line="341" w:lineRule="atLeast"/>
        <w:rPr>
          <w:rFonts w:ascii="Arial" w:hAnsi="Arial" w:cs="Arial"/>
          <w:b/>
          <w:color w:val="000000"/>
        </w:rPr>
      </w:pPr>
      <w:r w:rsidRPr="005F72DC">
        <w:rPr>
          <w:rFonts w:ascii="Arial" w:hAnsi="Arial" w:cs="Arial"/>
          <w:b/>
          <w:color w:val="000000"/>
        </w:rPr>
        <w:t xml:space="preserve">PASCOM Protocol for Adding New Procedures to the database </w:t>
      </w:r>
    </w:p>
    <w:p w:rsidR="005F72DC" w:rsidRPr="005F72DC" w:rsidRDefault="005F72DC" w:rsidP="005F72DC">
      <w:pPr>
        <w:pStyle w:val="ecxmsonormal"/>
        <w:shd w:val="clear" w:color="auto" w:fill="FFFFFF"/>
        <w:spacing w:before="0" w:beforeAutospacing="0" w:after="324" w:afterAutospacing="0" w:line="341" w:lineRule="atLeast"/>
        <w:rPr>
          <w:rFonts w:ascii="Arial" w:hAnsi="Arial" w:cs="Arial"/>
          <w:color w:val="444444"/>
        </w:rPr>
      </w:pPr>
      <w:r w:rsidRPr="005F72DC">
        <w:rPr>
          <w:rFonts w:ascii="Arial" w:hAnsi="Arial" w:cs="Arial"/>
          <w:color w:val="000000"/>
        </w:rPr>
        <w:t>Before adding a new procedure to PASCOM-10 it must fulfil the following criteria</w:t>
      </w:r>
      <w:r>
        <w:rPr>
          <w:rFonts w:ascii="Arial" w:hAnsi="Arial" w:cs="Arial"/>
          <w:color w:val="000000"/>
        </w:rPr>
        <w:t>:</w:t>
      </w:r>
    </w:p>
    <w:p w:rsidR="005F72DC" w:rsidRPr="005F72DC" w:rsidRDefault="005F72DC" w:rsidP="005F72DC">
      <w:pPr>
        <w:pStyle w:val="ecxmsonormal"/>
        <w:shd w:val="clear" w:color="auto" w:fill="FFFFFF"/>
        <w:spacing w:before="0" w:beforeAutospacing="0" w:after="324" w:afterAutospacing="0" w:line="360" w:lineRule="atLeast"/>
        <w:ind w:hanging="357"/>
        <w:rPr>
          <w:rFonts w:ascii="Arial" w:hAnsi="Arial" w:cs="Arial"/>
          <w:color w:val="444444"/>
        </w:rPr>
      </w:pPr>
      <w:r w:rsidRPr="005F72DC">
        <w:rPr>
          <w:rFonts w:ascii="Arial" w:hAnsi="Arial" w:cs="Arial"/>
          <w:color w:val="000000"/>
        </w:rPr>
        <w:t>1.</w:t>
      </w:r>
      <w:r w:rsidRPr="005F72DC">
        <w:rPr>
          <w:rFonts w:ascii="Arial" w:hAnsi="Arial" w:cs="Arial"/>
          <w:color w:val="000000"/>
          <w:sz w:val="14"/>
          <w:szCs w:val="14"/>
        </w:rPr>
        <w:t>   </w:t>
      </w:r>
      <w:r w:rsidRPr="005F72DC"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 w:rsidRPr="005F72DC">
        <w:rPr>
          <w:rFonts w:ascii="Arial" w:hAnsi="Arial" w:cs="Arial"/>
          <w:color w:val="000000"/>
        </w:rPr>
        <w:t>The new procedure must be a ‘procedure’ and not a medical device</w:t>
      </w:r>
    </w:p>
    <w:p w:rsidR="005F72DC" w:rsidRPr="005F72DC" w:rsidRDefault="005F72DC" w:rsidP="005F72DC">
      <w:pPr>
        <w:pStyle w:val="ecxmsonormal"/>
        <w:shd w:val="clear" w:color="auto" w:fill="FFFFFF"/>
        <w:spacing w:before="0" w:beforeAutospacing="0" w:after="324" w:afterAutospacing="0" w:line="360" w:lineRule="atLeast"/>
        <w:ind w:hanging="357"/>
        <w:rPr>
          <w:rFonts w:ascii="Arial" w:hAnsi="Arial" w:cs="Arial"/>
          <w:color w:val="444444"/>
        </w:rPr>
      </w:pPr>
      <w:r w:rsidRPr="005F72DC">
        <w:rPr>
          <w:rFonts w:ascii="Arial" w:hAnsi="Arial" w:cs="Arial"/>
          <w:color w:val="000000"/>
        </w:rPr>
        <w:t>2.</w:t>
      </w:r>
      <w:r w:rsidRPr="005F72DC">
        <w:rPr>
          <w:rFonts w:ascii="Arial" w:hAnsi="Arial" w:cs="Arial"/>
          <w:color w:val="000000"/>
          <w:sz w:val="14"/>
          <w:szCs w:val="14"/>
        </w:rPr>
        <w:t>   </w:t>
      </w:r>
      <w:r w:rsidRPr="005F72DC"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 w:rsidRPr="005F72DC">
        <w:rPr>
          <w:rFonts w:ascii="Arial" w:hAnsi="Arial" w:cs="Arial"/>
          <w:color w:val="000000"/>
        </w:rPr>
        <w:t>The new procedure must be a new ‘procedure’ and not a fixation device</w:t>
      </w:r>
    </w:p>
    <w:p w:rsidR="005F72DC" w:rsidRPr="005F72DC" w:rsidRDefault="005F72DC" w:rsidP="005F72DC">
      <w:pPr>
        <w:pStyle w:val="ecxmsonormal"/>
        <w:shd w:val="clear" w:color="auto" w:fill="FFFFFF"/>
        <w:spacing w:before="0" w:beforeAutospacing="0" w:after="324" w:afterAutospacing="0" w:line="360" w:lineRule="atLeast"/>
        <w:ind w:hanging="357"/>
        <w:rPr>
          <w:rFonts w:ascii="Arial" w:hAnsi="Arial" w:cs="Arial"/>
          <w:color w:val="444444"/>
        </w:rPr>
      </w:pPr>
      <w:r w:rsidRPr="005F72DC">
        <w:rPr>
          <w:rFonts w:ascii="Arial" w:hAnsi="Arial" w:cs="Arial"/>
          <w:color w:val="000000"/>
        </w:rPr>
        <w:t>3.</w:t>
      </w:r>
      <w:r w:rsidRPr="005F72DC">
        <w:rPr>
          <w:rFonts w:ascii="Arial" w:hAnsi="Arial" w:cs="Arial"/>
          <w:color w:val="000000"/>
          <w:sz w:val="14"/>
          <w:szCs w:val="14"/>
        </w:rPr>
        <w:t>   </w:t>
      </w:r>
      <w:r w:rsidRPr="005F72DC"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 w:rsidRPr="005F72DC">
        <w:rPr>
          <w:rFonts w:ascii="Arial" w:hAnsi="Arial" w:cs="Arial"/>
          <w:color w:val="000000"/>
        </w:rPr>
        <w:t>The procedure must be evidenced; not experimental or part of research or development (unless approved by the College under special circumstances)</w:t>
      </w:r>
    </w:p>
    <w:p w:rsidR="005F72DC" w:rsidRPr="005F72DC" w:rsidRDefault="005F72DC" w:rsidP="005F72DC">
      <w:pPr>
        <w:pStyle w:val="ecxmsonormal"/>
        <w:shd w:val="clear" w:color="auto" w:fill="FFFFFF"/>
        <w:spacing w:before="0" w:beforeAutospacing="0" w:after="324" w:afterAutospacing="0" w:line="360" w:lineRule="atLeast"/>
        <w:ind w:hanging="357"/>
        <w:rPr>
          <w:rFonts w:ascii="Arial" w:hAnsi="Arial" w:cs="Arial"/>
          <w:color w:val="444444"/>
        </w:rPr>
      </w:pPr>
      <w:r w:rsidRPr="005F72DC">
        <w:rPr>
          <w:rFonts w:ascii="Arial" w:hAnsi="Arial" w:cs="Arial"/>
          <w:color w:val="000000"/>
        </w:rPr>
        <w:t>4.</w:t>
      </w:r>
      <w:r w:rsidRPr="005F72DC">
        <w:rPr>
          <w:rFonts w:ascii="Arial" w:hAnsi="Arial" w:cs="Arial"/>
          <w:color w:val="000000"/>
          <w:sz w:val="14"/>
          <w:szCs w:val="14"/>
        </w:rPr>
        <w:t>   </w:t>
      </w:r>
      <w:r w:rsidRPr="005F72DC"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 w:rsidRPr="005F72DC">
        <w:rPr>
          <w:rFonts w:ascii="Arial" w:hAnsi="Arial" w:cs="Arial"/>
          <w:color w:val="000000"/>
        </w:rPr>
        <w:t>The procedure is not adequately described by an existing procedure code</w:t>
      </w:r>
    </w:p>
    <w:p w:rsidR="005F72DC" w:rsidRPr="005F72DC" w:rsidRDefault="005F72DC" w:rsidP="005F72DC">
      <w:pPr>
        <w:pStyle w:val="ecxmsonormal"/>
        <w:shd w:val="clear" w:color="auto" w:fill="FFFFFF"/>
        <w:spacing w:before="0" w:beforeAutospacing="0" w:after="324" w:afterAutospacing="0" w:line="360" w:lineRule="atLeast"/>
        <w:ind w:hanging="357"/>
        <w:rPr>
          <w:rFonts w:ascii="Arial" w:hAnsi="Arial" w:cs="Arial"/>
          <w:color w:val="444444"/>
        </w:rPr>
      </w:pPr>
      <w:r w:rsidRPr="005F72DC">
        <w:rPr>
          <w:rFonts w:ascii="Arial" w:hAnsi="Arial" w:cs="Arial"/>
          <w:color w:val="000000"/>
        </w:rPr>
        <w:t>5.</w:t>
      </w:r>
      <w:r w:rsidRPr="005F72DC">
        <w:rPr>
          <w:rFonts w:ascii="Arial" w:hAnsi="Arial" w:cs="Arial"/>
          <w:color w:val="000000"/>
          <w:sz w:val="14"/>
          <w:szCs w:val="14"/>
        </w:rPr>
        <w:t>   </w:t>
      </w:r>
      <w:r w:rsidRPr="005F72DC"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 w:rsidRPr="005F72DC">
        <w:rPr>
          <w:rFonts w:ascii="Arial" w:hAnsi="Arial" w:cs="Arial"/>
          <w:color w:val="000000"/>
        </w:rPr>
        <w:t>The procedure is likely to be performed nationally at a rate of greater than 50 per year (unless approved by the College under special circumstances).</w:t>
      </w:r>
    </w:p>
    <w:p w:rsidR="005F72DC" w:rsidRPr="005F72DC" w:rsidRDefault="005F72DC" w:rsidP="005F72DC">
      <w:pPr>
        <w:pStyle w:val="ecxmsonormal"/>
        <w:pBdr>
          <w:bottom w:val="single" w:sz="4" w:space="1" w:color="auto"/>
        </w:pBdr>
        <w:shd w:val="clear" w:color="auto" w:fill="FFFFFF"/>
        <w:spacing w:before="0" w:beforeAutospacing="0" w:after="324" w:afterAutospacing="0" w:line="360" w:lineRule="atLeast"/>
        <w:rPr>
          <w:rFonts w:ascii="Arial" w:hAnsi="Arial" w:cs="Arial"/>
          <w:color w:val="444444"/>
        </w:rPr>
      </w:pPr>
      <w:r w:rsidRPr="005F72DC">
        <w:rPr>
          <w:rFonts w:ascii="Arial" w:hAnsi="Arial" w:cs="Arial"/>
          <w:color w:val="000000"/>
        </w:rPr>
        <w:t>If you feel a procedure meets all 5 po</w:t>
      </w:r>
      <w:r>
        <w:rPr>
          <w:rFonts w:ascii="Arial" w:hAnsi="Arial" w:cs="Arial"/>
          <w:color w:val="000000"/>
        </w:rPr>
        <w:t>ints please contact a webmaster via the ‘Trainers’ button on the website.</w:t>
      </w:r>
    </w:p>
    <w:p w:rsidR="00271C94" w:rsidRDefault="00271C94">
      <w:bookmarkStart w:id="0" w:name="_GoBack"/>
      <w:bookmarkEnd w:id="0"/>
    </w:p>
    <w:sectPr w:rsidR="00271C94" w:rsidSect="004232A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B88" w:rsidRDefault="003E0B88" w:rsidP="00271C94">
      <w:pPr>
        <w:spacing w:after="0" w:line="240" w:lineRule="auto"/>
      </w:pPr>
      <w:r>
        <w:separator/>
      </w:r>
    </w:p>
  </w:endnote>
  <w:endnote w:type="continuationSeparator" w:id="0">
    <w:p w:rsidR="003E0B88" w:rsidRDefault="003E0B88" w:rsidP="0027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C94" w:rsidRPr="0052518B" w:rsidRDefault="003E0B88" w:rsidP="00271C94">
    <w:pPr>
      <w:pStyle w:val="Footer"/>
      <w:jc w:val="right"/>
      <w:rPr>
        <w:color w:val="17365D" w:themeColor="text2" w:themeShade="BF"/>
      </w:rPr>
    </w:pPr>
    <w:sdt>
      <w:sdtPr>
        <w:id w:val="10247675"/>
        <w:docPartObj>
          <w:docPartGallery w:val="Page Numbers (Bottom of Page)"/>
          <w:docPartUnique/>
        </w:docPartObj>
      </w:sdtPr>
      <w:sdtEndPr/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5F72DC">
              <w:rPr>
                <w:sz w:val="16"/>
                <w:szCs w:val="16"/>
              </w:rPr>
              <w:t xml:space="preserve">Adding new </w:t>
            </w:r>
            <w:proofErr w:type="gramStart"/>
            <w:r w:rsidR="005F72DC">
              <w:rPr>
                <w:sz w:val="16"/>
                <w:szCs w:val="16"/>
              </w:rPr>
              <w:t>procedures</w:t>
            </w:r>
            <w:r w:rsidR="00EE20F7">
              <w:rPr>
                <w:sz w:val="16"/>
                <w:szCs w:val="16"/>
              </w:rPr>
              <w:t xml:space="preserve"> </w:t>
            </w:r>
            <w:r w:rsidR="00EE20F7" w:rsidRPr="005202F3">
              <w:rPr>
                <w:sz w:val="16"/>
                <w:szCs w:val="16"/>
              </w:rPr>
              <w:t xml:space="preserve"> v</w:t>
            </w:r>
            <w:proofErr w:type="gramEnd"/>
            <w:r w:rsidR="00EE20F7">
              <w:rPr>
                <w:sz w:val="16"/>
                <w:szCs w:val="16"/>
              </w:rPr>
              <w:t xml:space="preserve"> </w:t>
            </w:r>
            <w:r w:rsidR="00EE20F7" w:rsidRPr="005202F3">
              <w:rPr>
                <w:sz w:val="16"/>
                <w:szCs w:val="16"/>
              </w:rPr>
              <w:t xml:space="preserve">1.0 </w:t>
            </w:r>
            <w:r w:rsidR="005F72DC">
              <w:rPr>
                <w:sz w:val="16"/>
                <w:szCs w:val="16"/>
              </w:rPr>
              <w:t>July 2014</w:t>
            </w:r>
            <w:r w:rsidR="00EE20F7" w:rsidRPr="005202F3">
              <w:rPr>
                <w:sz w:val="16"/>
                <w:szCs w:val="16"/>
              </w:rPr>
              <w:t xml:space="preserve">.  </w:t>
            </w:r>
            <w:r w:rsidR="00EE20F7" w:rsidRPr="005202F3">
              <w:rPr>
                <w:rFonts w:cstheme="minorHAnsi"/>
                <w:sz w:val="16"/>
                <w:szCs w:val="16"/>
              </w:rPr>
              <w:t>©</w:t>
            </w:r>
            <w:r w:rsidR="00EE20F7" w:rsidRPr="005202F3">
              <w:rPr>
                <w:sz w:val="16"/>
                <w:szCs w:val="16"/>
              </w:rPr>
              <w:t>C</w:t>
            </w:r>
            <w:r w:rsidR="005F72DC">
              <w:rPr>
                <w:sz w:val="16"/>
                <w:szCs w:val="16"/>
              </w:rPr>
              <w:t>ollege of Podiatry 2014</w:t>
            </w:r>
            <w:r w:rsidR="00EE20F7">
              <w:t xml:space="preserve">                                                  </w:t>
            </w:r>
            <w:r w:rsidR="00271C94" w:rsidRPr="0052518B">
              <w:rPr>
                <w:color w:val="17365D" w:themeColor="text2" w:themeShade="BF"/>
              </w:rPr>
              <w:t xml:space="preserve">Page </w:t>
            </w:r>
            <w:r w:rsidR="00AD6F86" w:rsidRPr="0052518B">
              <w:rPr>
                <w:b/>
                <w:color w:val="17365D" w:themeColor="text2" w:themeShade="BF"/>
                <w:sz w:val="24"/>
                <w:szCs w:val="24"/>
              </w:rPr>
              <w:fldChar w:fldCharType="begin"/>
            </w:r>
            <w:r w:rsidR="00271C94" w:rsidRPr="0052518B">
              <w:rPr>
                <w:b/>
                <w:color w:val="17365D" w:themeColor="text2" w:themeShade="BF"/>
              </w:rPr>
              <w:instrText xml:space="preserve"> PAGE </w:instrText>
            </w:r>
            <w:r w:rsidR="00AD6F86" w:rsidRPr="0052518B">
              <w:rPr>
                <w:b/>
                <w:color w:val="17365D" w:themeColor="text2" w:themeShade="BF"/>
                <w:sz w:val="24"/>
                <w:szCs w:val="24"/>
              </w:rPr>
              <w:fldChar w:fldCharType="separate"/>
            </w:r>
            <w:r w:rsidR="005F72DC">
              <w:rPr>
                <w:b/>
                <w:noProof/>
                <w:color w:val="17365D" w:themeColor="text2" w:themeShade="BF"/>
              </w:rPr>
              <w:t>1</w:t>
            </w:r>
            <w:r w:rsidR="00AD6F86" w:rsidRPr="0052518B">
              <w:rPr>
                <w:b/>
                <w:color w:val="17365D" w:themeColor="text2" w:themeShade="BF"/>
                <w:sz w:val="24"/>
                <w:szCs w:val="24"/>
              </w:rPr>
              <w:fldChar w:fldCharType="end"/>
            </w:r>
            <w:r w:rsidR="00271C94" w:rsidRPr="0052518B">
              <w:rPr>
                <w:color w:val="17365D" w:themeColor="text2" w:themeShade="BF"/>
              </w:rPr>
              <w:t xml:space="preserve"> of </w:t>
            </w:r>
            <w:r w:rsidR="00AD6F86" w:rsidRPr="0052518B">
              <w:rPr>
                <w:b/>
                <w:color w:val="17365D" w:themeColor="text2" w:themeShade="BF"/>
                <w:sz w:val="24"/>
                <w:szCs w:val="24"/>
              </w:rPr>
              <w:fldChar w:fldCharType="begin"/>
            </w:r>
            <w:r w:rsidR="00271C94" w:rsidRPr="0052518B">
              <w:rPr>
                <w:b/>
                <w:color w:val="17365D" w:themeColor="text2" w:themeShade="BF"/>
              </w:rPr>
              <w:instrText xml:space="preserve"> NUMPAGES  </w:instrText>
            </w:r>
            <w:r w:rsidR="00AD6F86" w:rsidRPr="0052518B">
              <w:rPr>
                <w:b/>
                <w:color w:val="17365D" w:themeColor="text2" w:themeShade="BF"/>
                <w:sz w:val="24"/>
                <w:szCs w:val="24"/>
              </w:rPr>
              <w:fldChar w:fldCharType="separate"/>
            </w:r>
            <w:r w:rsidR="005F72DC">
              <w:rPr>
                <w:b/>
                <w:noProof/>
                <w:color w:val="17365D" w:themeColor="text2" w:themeShade="BF"/>
              </w:rPr>
              <w:t>1</w:t>
            </w:r>
            <w:r w:rsidR="00AD6F86" w:rsidRPr="0052518B">
              <w:rPr>
                <w:b/>
                <w:color w:val="17365D" w:themeColor="text2" w:themeShade="BF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B88" w:rsidRDefault="003E0B88" w:rsidP="00271C94">
      <w:pPr>
        <w:spacing w:after="0" w:line="240" w:lineRule="auto"/>
      </w:pPr>
      <w:r>
        <w:separator/>
      </w:r>
    </w:p>
  </w:footnote>
  <w:footnote w:type="continuationSeparator" w:id="0">
    <w:p w:rsidR="003E0B88" w:rsidRDefault="003E0B88" w:rsidP="0027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C94" w:rsidRPr="00EE20F7" w:rsidRDefault="00EE20F7" w:rsidP="00EE20F7">
    <w:pPr>
      <w:pStyle w:val="Header"/>
      <w:jc w:val="right"/>
      <w:rPr>
        <w:szCs w:val="28"/>
      </w:rPr>
    </w:pPr>
    <w:r w:rsidRPr="0052518B">
      <w:rPr>
        <w:rFonts w:ascii="Eras Demi ITC" w:hAnsi="Eras Demi ITC"/>
        <w:color w:val="365F91" w:themeColor="accent1" w:themeShade="BF"/>
        <w:sz w:val="28"/>
        <w:szCs w:val="28"/>
      </w:rPr>
      <w:t>PASCOM-10</w:t>
    </w:r>
    <w:r>
      <w:rPr>
        <w:rFonts w:ascii="Eras Demi ITC" w:hAnsi="Eras Demi ITC"/>
        <w:color w:val="365F91" w:themeColor="accent1" w:themeShade="BF"/>
        <w:sz w:val="28"/>
        <w:szCs w:val="28"/>
      </w:rPr>
      <w:t xml:space="preserve"> User </w:t>
    </w:r>
    <w:r w:rsidRPr="0052518B">
      <w:rPr>
        <w:rFonts w:ascii="Eras Demi ITC" w:hAnsi="Eras Demi ITC"/>
        <w:color w:val="365F91" w:themeColor="accent1" w:themeShade="BF"/>
        <w:sz w:val="28"/>
        <w:szCs w:val="28"/>
      </w:rPr>
      <w:t xml:space="preserve">                                                                                                         </w:t>
    </w:r>
    <w:r>
      <w:rPr>
        <w:rFonts w:ascii="Eras Demi ITC" w:hAnsi="Eras Demi ITC"/>
        <w:color w:val="365F91" w:themeColor="accent1" w:themeShade="BF"/>
        <w:sz w:val="28"/>
        <w:szCs w:val="28"/>
      </w:rPr>
      <w:t xml:space="preserve">                       </w:t>
    </w:r>
    <w:r w:rsidRPr="00EE20F7">
      <w:rPr>
        <w:rFonts w:ascii="Eras Demi ITC" w:hAnsi="Eras Demi ITC"/>
        <w:noProof/>
        <w:color w:val="365F91" w:themeColor="accent1" w:themeShade="BF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-239742</wp:posOffset>
          </wp:positionH>
          <wp:positionV relativeFrom="paragraph">
            <wp:posOffset>-208040</wp:posOffset>
          </wp:positionV>
          <wp:extent cx="593425" cy="638354"/>
          <wp:effectExtent l="19050" t="0" r="0" b="0"/>
          <wp:wrapSquare wrapText="bothSides"/>
          <wp:docPr id="1" name="Picture 204" descr="SCP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 descr="SCP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54" t="12183" r="8084" b="12747"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518B">
      <w:rPr>
        <w:rFonts w:ascii="Franklin Gothic Demi" w:hAnsi="Franklin Gothic Demi"/>
        <w:color w:val="365F91" w:themeColor="accent1" w:themeShade="BF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DC"/>
    <w:rsid w:val="00271C94"/>
    <w:rsid w:val="003E0B88"/>
    <w:rsid w:val="003F7962"/>
    <w:rsid w:val="004232AF"/>
    <w:rsid w:val="0052518B"/>
    <w:rsid w:val="00546A19"/>
    <w:rsid w:val="005F72DC"/>
    <w:rsid w:val="00AD6F86"/>
    <w:rsid w:val="00DD5244"/>
    <w:rsid w:val="00E043A7"/>
    <w:rsid w:val="00E75C7A"/>
    <w:rsid w:val="00E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6ECC18-7412-4CEB-BCC8-243B693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C94"/>
  </w:style>
  <w:style w:type="paragraph" w:styleId="Footer">
    <w:name w:val="footer"/>
    <w:basedOn w:val="Normal"/>
    <w:link w:val="FooterChar"/>
    <w:uiPriority w:val="99"/>
    <w:unhideWhenUsed/>
    <w:rsid w:val="00271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C94"/>
  </w:style>
  <w:style w:type="paragraph" w:styleId="BalloonText">
    <w:name w:val="Balloon Text"/>
    <w:basedOn w:val="Normal"/>
    <w:link w:val="BalloonTextChar"/>
    <w:uiPriority w:val="99"/>
    <w:semiHidden/>
    <w:unhideWhenUsed/>
    <w:rsid w:val="0027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32AF"/>
    <w:rPr>
      <w:color w:val="0000FF"/>
      <w:u w:val="single"/>
    </w:rPr>
  </w:style>
  <w:style w:type="paragraph" w:customStyle="1" w:styleId="ecxmsonormal">
    <w:name w:val="ecxmsonormal"/>
    <w:basedOn w:val="Normal"/>
    <w:rsid w:val="005F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F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\Desktop\Professional%20files\PASCOM-10\00%20PASCOM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 PASCOM Doc Template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Maher</dc:creator>
  <cp:lastModifiedBy>Anthony Maher</cp:lastModifiedBy>
  <cp:revision>1</cp:revision>
  <cp:lastPrinted>2010-03-24T18:50:00Z</cp:lastPrinted>
  <dcterms:created xsi:type="dcterms:W3CDTF">2014-07-22T19:14:00Z</dcterms:created>
  <dcterms:modified xsi:type="dcterms:W3CDTF">2014-07-22T19:19:00Z</dcterms:modified>
</cp:coreProperties>
</file>